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0" w:line="240" w:lineRule="auto"/>
        <w:ind w:right="-1890"/>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Koksilah Watershed Water Conservation Permaculture Audit Application</w:t>
      </w:r>
    </w:p>
    <w:p w:rsidR="00000000" w:rsidDel="00000000" w:rsidP="00000000" w:rsidRDefault="00000000" w:rsidRPr="00000000" w14:paraId="00000002">
      <w:pPr>
        <w:spacing w:before="0" w:line="240" w:lineRule="auto"/>
        <w:ind w:right="-189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03">
      <w:pPr>
        <w:spacing w:before="0" w:line="240" w:lineRule="auto"/>
        <w:ind w:right="-189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Thank you for applying to win a FREE permaculture garden water conservation audit of your property – you need to live and garden in the Koksilah Watershed in order to apply. </w:t>
      </w:r>
    </w:p>
    <w:p w:rsidR="00000000" w:rsidDel="00000000" w:rsidP="00000000" w:rsidRDefault="00000000" w:rsidRPr="00000000" w14:paraId="00000004">
      <w:pPr>
        <w:spacing w:before="0" w:line="240" w:lineRule="auto"/>
        <w:ind w:right="-189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5">
      <w:pPr>
        <w:spacing w:before="0" w:line="240" w:lineRule="auto"/>
        <w:ind w:right="-189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complete the application please fill out the form below. Six lucky homeowners or hobby farmers will receive a free permaculture water conservation audit of their property this August, 2019, that includes a 1 -2 page report with recommendations for increasing water conservation. </w:t>
      </w:r>
    </w:p>
    <w:p w:rsidR="00000000" w:rsidDel="00000000" w:rsidP="00000000" w:rsidRDefault="00000000" w:rsidRPr="00000000" w14:paraId="00000006">
      <w:pPr>
        <w:spacing w:before="0" w:line="240" w:lineRule="auto"/>
        <w:ind w:right="-189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7">
      <w:pPr>
        <w:spacing w:before="0" w:line="276" w:lineRule="auto"/>
        <w:ind w:right="-1890"/>
        <w:rPr>
          <w:rFonts w:ascii="Calibri" w:cs="Calibri" w:eastAsia="Calibri" w:hAnsi="Calibri"/>
          <w:color w:val="000000"/>
          <w:sz w:val="24"/>
          <w:szCs w:val="24"/>
          <w:highlight w:val="white"/>
        </w:rPr>
      </w:pPr>
      <w:r w:rsidDel="00000000" w:rsidR="00000000" w:rsidRPr="00000000">
        <w:rPr>
          <w:rFonts w:ascii="Calibri" w:cs="Calibri" w:eastAsia="Calibri" w:hAnsi="Calibri"/>
          <w:color w:val="000000"/>
          <w:sz w:val="24"/>
          <w:szCs w:val="24"/>
          <w:rtl w:val="0"/>
        </w:rPr>
        <w:t xml:space="preserve">The grand prize:  </w:t>
      </w:r>
      <w:r w:rsidDel="00000000" w:rsidR="00000000" w:rsidRPr="00000000">
        <w:rPr>
          <w:rFonts w:ascii="Calibri" w:cs="Calibri" w:eastAsia="Calibri" w:hAnsi="Calibri"/>
          <w:color w:val="000000"/>
          <w:sz w:val="24"/>
          <w:szCs w:val="24"/>
          <w:highlight w:val="white"/>
          <w:rtl w:val="0"/>
        </w:rPr>
        <w:t xml:space="preserve">One of the gardens selected for an audit will also be chosen for a Permaculture Blitz implementing water conservation solutions sometime between mid-September and mid-October. This includes both design support from our permaculture experts and a day of hands-on help from them and a team of volunteers to work on your water conservation garden transformation this fall.  The team will bring tools and willing hands. The property owner will cover the hard costs, such as the purchase of trees or shrubs</w:t>
      </w:r>
      <w:r w:rsidDel="00000000" w:rsidR="00000000" w:rsidRPr="00000000">
        <w:rPr>
          <w:rFonts w:ascii="Calibri" w:cs="Calibri" w:eastAsia="Calibri" w:hAnsi="Calibri"/>
          <w:color w:val="000000"/>
          <w:sz w:val="24"/>
          <w:szCs w:val="24"/>
          <w:rtl w:val="0"/>
        </w:rPr>
        <w:t xml:space="preserve"> or drip irrigation materials</w:t>
      </w:r>
      <w:r w:rsidDel="00000000" w:rsidR="00000000" w:rsidRPr="00000000">
        <w:rPr>
          <w:rFonts w:ascii="Calibri" w:cs="Calibri" w:eastAsia="Calibri" w:hAnsi="Calibri"/>
          <w:color w:val="000000"/>
          <w:sz w:val="24"/>
          <w:szCs w:val="24"/>
          <w:highlight w:val="white"/>
          <w:rtl w:val="0"/>
        </w:rPr>
        <w:t xml:space="preserve">. </w:t>
      </w:r>
    </w:p>
    <w:p w:rsidR="00000000" w:rsidDel="00000000" w:rsidP="00000000" w:rsidRDefault="00000000" w:rsidRPr="00000000" w14:paraId="00000008">
      <w:pPr>
        <w:spacing w:before="0" w:line="240" w:lineRule="auto"/>
        <w:ind w:right="-189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9">
      <w:pPr>
        <w:spacing w:before="0" w:line="240" w:lineRule="auto"/>
        <w:ind w:right="-189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A">
      <w:pPr>
        <w:spacing w:before="0" w:line="240" w:lineRule="auto"/>
        <w:ind w:right="-189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Best of luck, and thanks for being allies in water conservation!</w:t>
      </w:r>
    </w:p>
    <w:p w:rsidR="00000000" w:rsidDel="00000000" w:rsidP="00000000" w:rsidRDefault="00000000" w:rsidRPr="00000000" w14:paraId="0000000B">
      <w:pPr>
        <w:spacing w:before="0" w:line="240" w:lineRule="auto"/>
        <w:ind w:right="-189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C">
      <w:pPr>
        <w:spacing w:before="0" w:line="240" w:lineRule="auto"/>
        <w:ind w:right="-189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0D">
      <w:pPr>
        <w:spacing w:before="0" w:line="240" w:lineRule="auto"/>
        <w:ind w:right="-189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Name/owner:</w:t>
      </w:r>
    </w:p>
    <w:p w:rsidR="00000000" w:rsidDel="00000000" w:rsidP="00000000" w:rsidRDefault="00000000" w:rsidRPr="00000000" w14:paraId="0000000E">
      <w:pPr>
        <w:spacing w:before="0" w:line="240" w:lineRule="auto"/>
        <w:ind w:right="-189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0F">
      <w:pPr>
        <w:spacing w:before="0" w:line="240" w:lineRule="auto"/>
        <w:ind w:right="-189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Are there any other owners/stakeholders on your property:</w:t>
      </w:r>
    </w:p>
    <w:p w:rsidR="00000000" w:rsidDel="00000000" w:rsidP="00000000" w:rsidRDefault="00000000" w:rsidRPr="00000000" w14:paraId="00000010">
      <w:pPr>
        <w:spacing w:before="0" w:line="240" w:lineRule="auto"/>
        <w:ind w:right="-189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11">
      <w:pPr>
        <w:spacing w:before="0" w:line="240" w:lineRule="auto"/>
        <w:ind w:right="-189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12">
      <w:pPr>
        <w:spacing w:before="0" w:line="240" w:lineRule="auto"/>
        <w:ind w:right="-189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13">
      <w:pPr>
        <w:spacing w:before="0" w:line="240" w:lineRule="auto"/>
        <w:ind w:right="-189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Address (must be located in the Koksilah watershed. For a map visit our website): </w:t>
      </w:r>
    </w:p>
    <w:p w:rsidR="00000000" w:rsidDel="00000000" w:rsidP="00000000" w:rsidRDefault="00000000" w:rsidRPr="00000000" w14:paraId="00000014">
      <w:pPr>
        <w:spacing w:before="0" w:line="240" w:lineRule="auto"/>
        <w:ind w:right="-189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15">
      <w:pPr>
        <w:spacing w:before="0" w:line="240" w:lineRule="auto"/>
        <w:ind w:right="-189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16">
      <w:pPr>
        <w:spacing w:before="0" w:line="240" w:lineRule="auto"/>
        <w:ind w:right="-189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17">
      <w:pPr>
        <w:spacing w:before="0" w:line="240" w:lineRule="auto"/>
        <w:ind w:right="-189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Email:</w:t>
      </w:r>
    </w:p>
    <w:p w:rsidR="00000000" w:rsidDel="00000000" w:rsidP="00000000" w:rsidRDefault="00000000" w:rsidRPr="00000000" w14:paraId="00000018">
      <w:pPr>
        <w:spacing w:before="0" w:line="240" w:lineRule="auto"/>
        <w:ind w:right="-189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19">
      <w:pPr>
        <w:spacing w:before="0" w:line="240" w:lineRule="auto"/>
        <w:ind w:right="-189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Telephone:</w:t>
      </w:r>
    </w:p>
    <w:p w:rsidR="00000000" w:rsidDel="00000000" w:rsidP="00000000" w:rsidRDefault="00000000" w:rsidRPr="00000000" w14:paraId="0000001A">
      <w:pPr>
        <w:spacing w:before="0" w:line="240" w:lineRule="auto"/>
        <w:ind w:right="-189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1B">
      <w:pPr>
        <w:spacing w:before="0" w:line="240" w:lineRule="auto"/>
        <w:ind w:right="-189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Garden Audits will be conducted in August. Do you have any times you will not be available in August for an audit?</w:t>
      </w:r>
    </w:p>
    <w:p w:rsidR="00000000" w:rsidDel="00000000" w:rsidP="00000000" w:rsidRDefault="00000000" w:rsidRPr="00000000" w14:paraId="0000001C">
      <w:pPr>
        <w:spacing w:before="0" w:line="240" w:lineRule="auto"/>
        <w:ind w:right="-189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1D">
      <w:pPr>
        <w:spacing w:before="0" w:line="240" w:lineRule="auto"/>
        <w:ind w:right="-189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1E">
      <w:pPr>
        <w:spacing w:before="0" w:line="240" w:lineRule="auto"/>
        <w:ind w:right="-189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Size of property (acres or % of an acre): </w:t>
      </w:r>
    </w:p>
    <w:p w:rsidR="00000000" w:rsidDel="00000000" w:rsidP="00000000" w:rsidRDefault="00000000" w:rsidRPr="00000000" w14:paraId="0000001F">
      <w:pPr>
        <w:spacing w:before="0" w:line="240" w:lineRule="auto"/>
        <w:ind w:right="-189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20">
      <w:pPr>
        <w:spacing w:before="0" w:line="240" w:lineRule="auto"/>
        <w:ind w:right="-189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21">
      <w:pPr>
        <w:spacing w:before="0" w:line="240" w:lineRule="auto"/>
        <w:ind w:right="-189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 in garden/farm use:</w:t>
      </w:r>
    </w:p>
    <w:p w:rsidR="00000000" w:rsidDel="00000000" w:rsidP="00000000" w:rsidRDefault="00000000" w:rsidRPr="00000000" w14:paraId="00000022">
      <w:pPr>
        <w:spacing w:before="0" w:line="240" w:lineRule="auto"/>
        <w:ind w:right="-189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23">
      <w:pPr>
        <w:spacing w:before="0" w:line="240" w:lineRule="auto"/>
        <w:ind w:right="-189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24">
      <w:pPr>
        <w:spacing w:before="0" w:line="240" w:lineRule="auto"/>
        <w:ind w:right="-189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25">
      <w:pPr>
        <w:spacing w:before="0" w:line="240" w:lineRule="auto"/>
        <w:ind w:right="-189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Current watering system (list all types):</w:t>
      </w:r>
    </w:p>
    <w:p w:rsidR="00000000" w:rsidDel="00000000" w:rsidP="00000000" w:rsidRDefault="00000000" w:rsidRPr="00000000" w14:paraId="00000026">
      <w:pPr>
        <w:spacing w:before="0" w:line="240" w:lineRule="auto"/>
        <w:ind w:right="-189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27">
      <w:pPr>
        <w:spacing w:before="0" w:line="240" w:lineRule="auto"/>
        <w:ind w:right="-189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28">
      <w:pPr>
        <w:spacing w:before="0" w:line="240" w:lineRule="auto"/>
        <w:ind w:right="-189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29">
      <w:pPr>
        <w:spacing w:before="0" w:line="240" w:lineRule="auto"/>
        <w:ind w:right="-189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2A">
      <w:pPr>
        <w:spacing w:before="0" w:line="240" w:lineRule="auto"/>
        <w:ind w:right="-189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2B">
      <w:pPr>
        <w:spacing w:before="0" w:line="240" w:lineRule="auto"/>
        <w:ind w:right="-189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Current permaculture infrastructure if any: heugals, swales, rain bed, rain barrels, food forest, or unknown:</w:t>
      </w:r>
    </w:p>
    <w:p w:rsidR="00000000" w:rsidDel="00000000" w:rsidP="00000000" w:rsidRDefault="00000000" w:rsidRPr="00000000" w14:paraId="0000002C">
      <w:pPr>
        <w:spacing w:before="0" w:line="240" w:lineRule="auto"/>
        <w:ind w:right="-189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2D">
      <w:pPr>
        <w:spacing w:before="0" w:line="240" w:lineRule="auto"/>
        <w:ind w:right="-189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2E">
      <w:pPr>
        <w:spacing w:before="0" w:line="240" w:lineRule="auto"/>
        <w:ind w:right="-189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2F">
      <w:pPr>
        <w:spacing w:before="0" w:line="240" w:lineRule="auto"/>
        <w:ind w:right="-189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30">
      <w:pPr>
        <w:spacing w:before="0" w:line="240" w:lineRule="auto"/>
        <w:ind w:right="-189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31">
      <w:pPr>
        <w:spacing w:before="0" w:line="240" w:lineRule="auto"/>
        <w:ind w:right="-189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32">
      <w:pPr>
        <w:spacing w:before="0" w:line="240" w:lineRule="auto"/>
        <w:ind w:right="-189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Briefly describe why you think your property and home would gain value from a water conservation audit.</w:t>
      </w:r>
    </w:p>
    <w:p w:rsidR="00000000" w:rsidDel="00000000" w:rsidP="00000000" w:rsidRDefault="00000000" w:rsidRPr="00000000" w14:paraId="00000033">
      <w:pPr>
        <w:spacing w:before="0" w:line="240" w:lineRule="auto"/>
        <w:ind w:right="-189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34">
      <w:pPr>
        <w:spacing w:before="0" w:line="240" w:lineRule="auto"/>
        <w:ind w:right="-189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35">
      <w:pPr>
        <w:spacing w:before="0" w:line="240" w:lineRule="auto"/>
        <w:ind w:right="-189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36">
      <w:pPr>
        <w:spacing w:before="0" w:line="240" w:lineRule="auto"/>
        <w:ind w:right="-189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37">
      <w:pPr>
        <w:spacing w:before="0" w:line="240" w:lineRule="auto"/>
        <w:ind w:right="-189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38">
      <w:pPr>
        <w:spacing w:before="0" w:line="240" w:lineRule="auto"/>
        <w:ind w:right="-189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39">
      <w:pPr>
        <w:spacing w:before="0" w:line="240" w:lineRule="auto"/>
        <w:ind w:right="-189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3A">
      <w:pPr>
        <w:spacing w:before="0" w:line="240" w:lineRule="auto"/>
        <w:ind w:right="-189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3B">
      <w:pPr>
        <w:spacing w:before="0" w:line="240" w:lineRule="auto"/>
        <w:ind w:right="-189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3C">
      <w:pPr>
        <w:spacing w:before="0" w:line="240" w:lineRule="auto"/>
        <w:ind w:right="-189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3D">
      <w:pPr>
        <w:spacing w:before="0" w:line="240" w:lineRule="auto"/>
        <w:ind w:right="-189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If your property is selected, do you have a budget to allocate to the implementation costs of at least some of the recommendations outlined in your audit.</w:t>
      </w:r>
    </w:p>
    <w:p w:rsidR="00000000" w:rsidDel="00000000" w:rsidP="00000000" w:rsidRDefault="00000000" w:rsidRPr="00000000" w14:paraId="0000003E">
      <w:pPr>
        <w:spacing w:before="0" w:line="240" w:lineRule="auto"/>
        <w:ind w:right="-189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F">
      <w:pPr>
        <w:spacing w:before="0" w:lineRule="auto"/>
        <w:ind w:right="-189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0">
      <w:pPr>
        <w:spacing w:before="0" w:lineRule="auto"/>
        <w:ind w:right="-189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1">
      <w:pPr>
        <w:spacing w:before="0" w:lineRule="auto"/>
        <w:ind w:right="-189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42">
      <w:pPr>
        <w:spacing w:before="0" w:lineRule="auto"/>
        <w:ind w:right="-189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Signature of owner/applicant:</w:t>
      </w:r>
    </w:p>
    <w:p w:rsidR="00000000" w:rsidDel="00000000" w:rsidP="00000000" w:rsidRDefault="00000000" w:rsidRPr="00000000" w14:paraId="00000043">
      <w:pPr>
        <w:spacing w:before="0" w:lineRule="auto"/>
        <w:ind w:right="-189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44">
      <w:pPr>
        <w:spacing w:before="0" w:lineRule="auto"/>
        <w:ind w:right="-189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45">
      <w:pPr>
        <w:spacing w:before="0" w:lineRule="auto"/>
        <w:ind w:right="-189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46">
      <w:pPr>
        <w:spacing w:before="0" w:lineRule="auto"/>
        <w:ind w:right="-189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Date:</w:t>
      </w:r>
    </w:p>
    <w:p w:rsidR="00000000" w:rsidDel="00000000" w:rsidP="00000000" w:rsidRDefault="00000000" w:rsidRPr="00000000" w14:paraId="00000047">
      <w:pPr>
        <w:spacing w:before="0" w:lineRule="auto"/>
        <w:ind w:right="-189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48">
      <w:pPr>
        <w:spacing w:before="0" w:lineRule="auto"/>
        <w:ind w:right="-189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49">
      <w:pPr>
        <w:spacing w:before="0" w:lineRule="auto"/>
        <w:ind w:right="-1890"/>
        <w:rPr>
          <w:rFonts w:ascii="Calibri" w:cs="Calibri" w:eastAsia="Calibri" w:hAnsi="Calibri"/>
          <w:i w:val="1"/>
          <w:color w:val="000000"/>
          <w:sz w:val="24"/>
          <w:szCs w:val="24"/>
        </w:rPr>
      </w:pPr>
      <w:r w:rsidDel="00000000" w:rsidR="00000000" w:rsidRPr="00000000">
        <w:rPr>
          <w:rtl w:val="0"/>
        </w:rPr>
      </w:r>
    </w:p>
    <w:p w:rsidR="00000000" w:rsidDel="00000000" w:rsidP="00000000" w:rsidRDefault="00000000" w:rsidRPr="00000000" w14:paraId="0000004A">
      <w:pPr>
        <w:spacing w:before="0" w:lineRule="auto"/>
        <w:ind w:right="-1890"/>
        <w:jc w:val="center"/>
        <w:rPr>
          <w:rFonts w:ascii="Calibri" w:cs="Calibri" w:eastAsia="Calibri" w:hAnsi="Calibri"/>
          <w:b w:val="1"/>
          <w:i w:val="1"/>
          <w:color w:val="000000"/>
          <w:sz w:val="24"/>
          <w:szCs w:val="24"/>
        </w:rPr>
      </w:pPr>
      <w:r w:rsidDel="00000000" w:rsidR="00000000" w:rsidRPr="00000000">
        <w:rPr>
          <w:rFonts w:ascii="Calibri" w:cs="Calibri" w:eastAsia="Calibri" w:hAnsi="Calibri"/>
          <w:b w:val="1"/>
          <w:i w:val="1"/>
          <w:color w:val="000000"/>
          <w:sz w:val="24"/>
          <w:szCs w:val="24"/>
          <w:rtl w:val="0"/>
        </w:rPr>
        <w:t xml:space="preserve">Thank you! The contest closes July 31, 2019.</w:t>
      </w:r>
    </w:p>
    <w:p w:rsidR="00000000" w:rsidDel="00000000" w:rsidP="00000000" w:rsidRDefault="00000000" w:rsidRPr="00000000" w14:paraId="0000004B">
      <w:pPr>
        <w:spacing w:before="0" w:line="240" w:lineRule="auto"/>
        <w:ind w:right="-1890"/>
        <w:jc w:val="center"/>
        <w:rPr>
          <w:rFonts w:ascii="Calibri" w:cs="Calibri" w:eastAsia="Calibri" w:hAnsi="Calibri"/>
          <w:b w:val="1"/>
          <w:sz w:val="24"/>
          <w:szCs w:val="24"/>
        </w:rPr>
      </w:pPr>
      <w:r w:rsidDel="00000000" w:rsidR="00000000" w:rsidRPr="00000000">
        <w:rPr>
          <w:rFonts w:ascii="Calibri" w:cs="Calibri" w:eastAsia="Calibri" w:hAnsi="Calibri"/>
          <w:b w:val="1"/>
          <w:i w:val="1"/>
          <w:color w:val="000000"/>
          <w:sz w:val="24"/>
          <w:szCs w:val="24"/>
          <w:rtl w:val="0"/>
        </w:rPr>
        <w:t xml:space="preserve">Audits will be completed in August-early September.  </w:t>
        <w:br w:type="textWrapping"/>
        <w:t xml:space="preserve">A property will be selected for a PermaBlitz Day by mid-September. </w:t>
      </w:r>
      <w:r w:rsidDel="00000000" w:rsidR="00000000" w:rsidRPr="00000000">
        <w:rPr>
          <w:rtl w:val="0"/>
        </w:rPr>
      </w:r>
    </w:p>
    <w:sectPr>
      <w:headerReference r:id="rId6" w:type="default"/>
      <w:headerReference r:id="rId7" w:type="first"/>
      <w:footerReference r:id="rId8" w:type="default"/>
      <w:footerReference r:id="rId9" w:type="first"/>
      <w:pgSz w:h="15840" w:w="12240"/>
      <w:pgMar w:bottom="270" w:top="450" w:left="1440" w:right="3240" w:header="360"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Calibri"/>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spacing w:before="0" w:lineRule="auto"/>
      <w:ind w:right="-1710"/>
      <w:rPr/>
    </w:pPr>
    <w:r w:rsidDel="00000000" w:rsidR="00000000" w:rsidRPr="00000000">
      <w:rPr>
        <w:rFonts w:ascii="Calibri" w:cs="Calibri" w:eastAsia="Calibri" w:hAnsi="Calibri"/>
        <w:b w:val="1"/>
        <w:color w:val="000000"/>
        <w:rtl w:val="0"/>
      </w:rPr>
      <w:br w:type="textWrapping"/>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before="400" w:line="288" w:lineRule="auto"/>
      <w:rPr>
        <w:rFonts w:ascii="Proxima Nova" w:cs="Proxima Nova" w:eastAsia="Proxima Nova" w:hAnsi="Proxima Nova"/>
        <w:color w:val="353744"/>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before="80" w:line="288"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before="400" w:lineRule="auto"/>
      <w:rPr/>
    </w:pPr>
    <w:r w:rsidDel="00000000" w:rsidR="00000000" w:rsidRPr="00000000">
      <w:rPr/>
      <w:drawing>
        <wp:inline distB="114300" distT="114300" distL="114300" distR="114300">
          <wp:extent cx="4800600" cy="5842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800600" cy="584200"/>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before="80" w:lineRule="auto"/>
      <w:rPr/>
    </w:pPr>
    <w:r w:rsidDel="00000000" w:rsidR="00000000" w:rsidRPr="00000000">
      <w:rPr/>
      <w:drawing>
        <wp:inline distB="114300" distT="114300" distL="114300" distR="114300">
          <wp:extent cx="5943600" cy="63500"/>
          <wp:effectExtent b="0" l="0" r="0" t="0"/>
          <wp:docPr descr="horizontal line" id="2" name="image3.png"/>
          <a:graphic>
            <a:graphicData uri="http://schemas.openxmlformats.org/drawingml/2006/picture">
              <pic:pic>
                <pic:nvPicPr>
                  <pic:cNvPr descr="horizontal line" id="0" name="image3.png"/>
                  <pic:cNvPicPr preferRelativeResize="0"/>
                </pic:nvPicPr>
                <pic:blipFill>
                  <a:blip r:embed="rId2"/>
                  <a:srcRect b="0" l="0" r="0" t="0"/>
                  <a:stretch>
                    <a:fillRect/>
                  </a:stretch>
                </pic:blipFill>
                <pic:spPr>
                  <a:xfrm>
                    <a:off x="0" y="0"/>
                    <a:ext cx="5943600" cy="63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color w:val="353744"/>
        <w:sz w:val="22"/>
        <w:szCs w:val="22"/>
        <w:lang w:val="en"/>
      </w:rPr>
    </w:rPrDefault>
    <w:pPrDefault>
      <w:pPr>
        <w:spacing w:before="20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320" w:line="288" w:lineRule="auto"/>
    </w:pPr>
    <w:rPr>
      <w:rFonts w:ascii="Proxima Nova" w:cs="Proxima Nova" w:eastAsia="Proxima Nova" w:hAnsi="Proxima Nova"/>
      <w:b w:val="1"/>
      <w:color w:val="353744"/>
    </w:rPr>
  </w:style>
  <w:style w:type="paragraph" w:styleId="Heading2">
    <w:name w:val="heading 2"/>
    <w:basedOn w:val="Normal"/>
    <w:next w:val="Normal"/>
    <w:pPr>
      <w:keepNext w:val="1"/>
      <w:keepLines w:val="1"/>
      <w:spacing w:line="240" w:lineRule="auto"/>
    </w:pPr>
    <w:rPr>
      <w:rFonts w:ascii="Proxima Nova" w:cs="Proxima Nova" w:eastAsia="Proxima Nova" w:hAnsi="Proxima Nova"/>
      <w:color w:val="00ab44"/>
      <w:sz w:val="28"/>
      <w:szCs w:val="28"/>
    </w:rPr>
  </w:style>
  <w:style w:type="paragraph" w:styleId="Heading3">
    <w:name w:val="heading 3"/>
    <w:basedOn w:val="Normal"/>
    <w:next w:val="Normal"/>
    <w:pPr>
      <w:keepNext w:val="1"/>
      <w:keepLines w:val="1"/>
      <w:spacing w:before="320" w:line="288" w:lineRule="auto"/>
    </w:pPr>
    <w:rPr>
      <w:rFonts w:ascii="Proxima Nova" w:cs="Proxima Nova" w:eastAsia="Proxima Nova" w:hAnsi="Proxima Nova"/>
      <w:b w:val="1"/>
      <w:color w:val="00ab4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before="200" w:line="288" w:lineRule="auto"/>
    </w:pPr>
    <w:rPr>
      <w:rFonts w:ascii="Proxima Nova" w:cs="Proxima Nova" w:eastAsia="Proxima Nova" w:hAnsi="Proxima Nova"/>
      <w:color w:val="353744"/>
      <w:sz w:val="48"/>
      <w:szCs w:val="48"/>
    </w:rPr>
  </w:style>
  <w:style w:type="paragraph" w:styleId="Subtitle">
    <w:name w:val="Subtitle"/>
    <w:basedOn w:val="Normal"/>
    <w:next w:val="Normal"/>
    <w:pPr>
      <w:keepNext w:val="1"/>
      <w:keepLines w:val="1"/>
      <w:spacing w:line="240" w:lineRule="auto"/>
    </w:pPr>
    <w:rPr>
      <w:rFonts w:ascii="Proxima Nova" w:cs="Proxima Nova" w:eastAsia="Proxima Nova" w:hAnsi="Proxima Nova"/>
      <w:color w:val="999999"/>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